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7F3A95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F3A95">
        <w:rPr>
          <w:rFonts w:ascii="Times New Roman" w:hAnsi="Times New Roman" w:cs="Times New Roman"/>
          <w:b/>
          <w:sz w:val="24"/>
          <w:szCs w:val="24"/>
        </w:rPr>
        <w:t>30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7F3A95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ТЪРГОВСКО-СКЛАДОВА СГРАДА – ЛОГИСТИЧЕН, ХЛАДИЛЕН СКЛАД ЗА ХРАНИТЕЛНИ ПРОДУКТИ в УПИ VІ-3400, кв.78, </w:t>
      </w:r>
      <w:proofErr w:type="spellStart"/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7F3A95" w:rsidRPr="007F3A95">
        <w:rPr>
          <w:rFonts w:ascii="Times New Roman" w:eastAsia="Times New Roman" w:hAnsi="Times New Roman" w:cs="Times New Roman"/>
          <w:b/>
        </w:rPr>
        <w:t xml:space="preserve">застроена площ – 547,00 </w:t>
      </w:r>
      <w:proofErr w:type="spellStart"/>
      <w:r w:rsidR="007F3A95" w:rsidRPr="007F3A95">
        <w:rPr>
          <w:rFonts w:ascii="Times New Roman" w:eastAsia="Times New Roman" w:hAnsi="Times New Roman" w:cs="Times New Roman"/>
          <w:b/>
        </w:rPr>
        <w:t>кв.м</w:t>
      </w:r>
      <w:proofErr w:type="spellEnd"/>
      <w:r w:rsidR="007F3A95" w:rsidRPr="007F3A95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Default="00AE099F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DD405C">
        <w:rPr>
          <w:rFonts w:ascii="Times New Roman" w:hAnsi="Times New Roman" w:cs="Times New Roman"/>
          <w:sz w:val="24"/>
          <w:szCs w:val="24"/>
        </w:rPr>
        <w:t xml:space="preserve"> </w:t>
      </w:r>
      <w:r w:rsidR="007F3A95" w:rsidRPr="007F3A95">
        <w:rPr>
          <w:rFonts w:ascii="Times New Roman" w:hAnsi="Times New Roman" w:cs="Times New Roman"/>
          <w:b/>
          <w:sz w:val="24"/>
          <w:szCs w:val="24"/>
        </w:rPr>
        <w:t>„ПАРМА ТРАНС“ ООД</w:t>
      </w:r>
    </w:p>
    <w:p w:rsidR="007F3A95" w:rsidRPr="00DD405C" w:rsidRDefault="007F3A95" w:rsidP="00640FAC">
      <w:pPr>
        <w:pStyle w:val="a3"/>
        <w:rPr>
          <w:b/>
        </w:rPr>
      </w:pP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9BC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26</cp:revision>
  <dcterms:created xsi:type="dcterms:W3CDTF">2018-08-08T07:55:00Z</dcterms:created>
  <dcterms:modified xsi:type="dcterms:W3CDTF">2018-09-28T08:16:00Z</dcterms:modified>
</cp:coreProperties>
</file>