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214D22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2421">
        <w:rPr>
          <w:rFonts w:ascii="Times New Roman" w:hAnsi="Times New Roman" w:cs="Times New Roman"/>
          <w:b/>
          <w:sz w:val="24"/>
          <w:szCs w:val="24"/>
        </w:rPr>
        <w:t>0</w:t>
      </w:r>
      <w:r w:rsidR="00214D22">
        <w:rPr>
          <w:rFonts w:ascii="Times New Roman" w:hAnsi="Times New Roman" w:cs="Times New Roman"/>
          <w:b/>
          <w:sz w:val="24"/>
          <w:szCs w:val="24"/>
        </w:rPr>
        <w:t>8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8F4EE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ИНВЕНТАР със застроена площ до 35,00 </w:t>
      </w:r>
      <w:proofErr w:type="spellStart"/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V-305, кв.38 по плана на </w:t>
      </w:r>
      <w:proofErr w:type="spellStart"/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>с.Кормянско</w:t>
      </w:r>
      <w:proofErr w:type="spellEnd"/>
      <w:r w:rsidR="00214D22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C3149" w:rsidRDefault="00EB68B5" w:rsidP="00AC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214D22">
        <w:rPr>
          <w:rFonts w:ascii="Times New Roman" w:hAnsi="Times New Roman" w:cs="Times New Roman"/>
          <w:b/>
          <w:sz w:val="24"/>
          <w:szCs w:val="24"/>
        </w:rPr>
        <w:t>ДИМИТЪР НИКОЛАЕВ ДРАШКОВ,</w:t>
      </w:r>
    </w:p>
    <w:p w:rsidR="00214D22" w:rsidRPr="00EB68B5" w:rsidRDefault="00214D22" w:rsidP="00AC31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ДАНИЕЛ СТЕФАНОВ НАНЕВ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E2421"/>
    <w:rsid w:val="00214D22"/>
    <w:rsid w:val="00266F59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C3149"/>
    <w:rsid w:val="00AE099F"/>
    <w:rsid w:val="00B26D0B"/>
    <w:rsid w:val="00B65D5C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1D2D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41</cp:revision>
  <dcterms:created xsi:type="dcterms:W3CDTF">2018-08-08T07:55:00Z</dcterms:created>
  <dcterms:modified xsi:type="dcterms:W3CDTF">2018-12-10T08:57:00Z</dcterms:modified>
</cp:coreProperties>
</file>