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CE693B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53675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693B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ЕДНОФАМИЛНА ЖИЛИЩНА СГРАДА в УПИ ІІІ-1216, кв.42б по плана на </w:t>
      </w:r>
      <w:proofErr w:type="spellStart"/>
      <w:r w:rsidR="00CE693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CE693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CE693B" w:rsidRPr="00CE693B">
        <w:rPr>
          <w:rFonts w:ascii="Times New Roman" w:eastAsia="Times New Roman" w:hAnsi="Times New Roman" w:cs="Times New Roman"/>
          <w:b/>
          <w:sz w:val="20"/>
          <w:szCs w:val="20"/>
        </w:rPr>
        <w:t xml:space="preserve">застроена площ – 138,61 </w:t>
      </w:r>
      <w:proofErr w:type="spellStart"/>
      <w:r w:rsidR="00CE693B" w:rsidRPr="00CE693B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CE693B" w:rsidRPr="00CE693B">
        <w:rPr>
          <w:rFonts w:ascii="Times New Roman" w:eastAsia="Times New Roman" w:hAnsi="Times New Roman" w:cs="Times New Roman"/>
          <w:b/>
          <w:sz w:val="20"/>
          <w:szCs w:val="20"/>
        </w:rPr>
        <w:t xml:space="preserve">, разгъната застроена площ – 234,43 </w:t>
      </w:r>
      <w:proofErr w:type="spellStart"/>
      <w:r w:rsidR="00CE693B" w:rsidRPr="00CE693B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CE693B" w:rsidRPr="00CE693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CE693B" w:rsidRPr="00CE693B" w:rsidRDefault="00CE693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302CF0" w:rsidRDefault="00EA748E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CE693B">
        <w:rPr>
          <w:rFonts w:ascii="Times New Roman" w:hAnsi="Times New Roman" w:cs="Times New Roman"/>
          <w:b/>
          <w:sz w:val="24"/>
          <w:szCs w:val="24"/>
        </w:rPr>
        <w:t>МАРИН ДИМИТРОВ МАРИНОВ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41DAB"/>
    <w:rsid w:val="00DD405C"/>
    <w:rsid w:val="00E53675"/>
    <w:rsid w:val="00EA748E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6C0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2F66-41F5-4A85-864B-7A3CD57C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63</cp:revision>
  <dcterms:created xsi:type="dcterms:W3CDTF">2018-08-08T07:55:00Z</dcterms:created>
  <dcterms:modified xsi:type="dcterms:W3CDTF">2018-12-10T12:54:00Z</dcterms:modified>
</cp:coreProperties>
</file>